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1638" w14:textId="77777777" w:rsidR="00AC0CF3" w:rsidRPr="00AC0CF3" w:rsidRDefault="00AC0CF3" w:rsidP="00AC0CF3">
      <w:pPr>
        <w:spacing w:before="100" w:beforeAutospacing="1" w:after="100" w:afterAutospacing="1" w:line="240" w:lineRule="auto"/>
        <w:outlineLvl w:val="0"/>
        <w:rPr>
          <w:rFonts w:ascii="Arial" w:eastAsia="Times New Roman" w:hAnsi="Arial" w:cs="Arial"/>
          <w:b/>
          <w:bCs/>
          <w:kern w:val="36"/>
          <w:sz w:val="24"/>
          <w:szCs w:val="24"/>
          <w:lang w:eastAsia="sl-SI"/>
          <w14:ligatures w14:val="none"/>
        </w:rPr>
      </w:pPr>
      <w:r w:rsidRPr="00AC0CF3">
        <w:rPr>
          <w:rFonts w:ascii="Arial" w:eastAsia="Times New Roman" w:hAnsi="Arial" w:cs="Arial"/>
          <w:b/>
          <w:bCs/>
          <w:kern w:val="36"/>
          <w:sz w:val="24"/>
          <w:szCs w:val="24"/>
          <w:lang w:eastAsia="sl-SI"/>
          <w14:ligatures w14:val="none"/>
        </w:rPr>
        <w:t>Sprejet Zakon o zdravstveni negi in babištvu</w:t>
      </w:r>
    </w:p>
    <w:p w14:paraId="38051898" w14:textId="77777777" w:rsidR="00AC0CF3" w:rsidRPr="00AC0CF3" w:rsidRDefault="00AC0CF3" w:rsidP="00AC0CF3">
      <w:pPr>
        <w:spacing w:before="100" w:beforeAutospacing="1" w:after="100" w:afterAutospacing="1" w:line="240" w:lineRule="auto"/>
        <w:rPr>
          <w:rFonts w:ascii="Arial" w:eastAsia="Times New Roman" w:hAnsi="Arial" w:cs="Arial"/>
          <w:kern w:val="0"/>
          <w:sz w:val="24"/>
          <w:szCs w:val="24"/>
          <w:lang w:eastAsia="sl-SI"/>
          <w14:ligatures w14:val="none"/>
        </w:rPr>
      </w:pPr>
      <w:r w:rsidRPr="00AC0CF3">
        <w:rPr>
          <w:rFonts w:ascii="Arial" w:eastAsia="Times New Roman" w:hAnsi="Arial" w:cs="Arial"/>
          <w:b/>
          <w:bCs/>
          <w:kern w:val="0"/>
          <w:sz w:val="24"/>
          <w:szCs w:val="24"/>
          <w:lang w:eastAsia="sl-SI"/>
          <w14:ligatures w14:val="none"/>
        </w:rPr>
        <w:t>Po skoraj sto letih organiziranega delovanja slovenske medicinske sestre in babice dobile svoj zakon</w:t>
      </w:r>
    </w:p>
    <w:p w14:paraId="368D462D" w14:textId="77777777" w:rsidR="00AC0CF3" w:rsidRPr="00AC0CF3" w:rsidRDefault="00AC0CF3" w:rsidP="00AC0CF3">
      <w:pPr>
        <w:spacing w:before="100" w:beforeAutospacing="1" w:after="100" w:afterAutospacing="1" w:line="240" w:lineRule="auto"/>
        <w:rPr>
          <w:rFonts w:ascii="Arial" w:eastAsia="Times New Roman" w:hAnsi="Arial" w:cs="Arial"/>
          <w:kern w:val="0"/>
          <w:sz w:val="24"/>
          <w:szCs w:val="24"/>
          <w:lang w:eastAsia="sl-SI"/>
          <w14:ligatures w14:val="none"/>
        </w:rPr>
      </w:pPr>
      <w:r w:rsidRPr="00AC0CF3">
        <w:rPr>
          <w:rFonts w:ascii="Arial" w:eastAsia="Times New Roman" w:hAnsi="Arial" w:cs="Arial"/>
          <w:kern w:val="0"/>
          <w:sz w:val="24"/>
          <w:szCs w:val="24"/>
          <w:lang w:eastAsia="sl-SI"/>
          <w14:ligatures w14:val="none"/>
        </w:rPr>
        <w:t xml:space="preserve">Ljubljana, 11. februar 2026 – </w:t>
      </w:r>
      <w:r w:rsidRPr="00AC0CF3">
        <w:rPr>
          <w:rFonts w:ascii="Arial" w:eastAsia="Times New Roman" w:hAnsi="Arial" w:cs="Arial"/>
          <w:b/>
          <w:bCs/>
          <w:kern w:val="0"/>
          <w:sz w:val="24"/>
          <w:szCs w:val="24"/>
          <w:lang w:eastAsia="sl-SI"/>
          <w14:ligatures w14:val="none"/>
        </w:rPr>
        <w:t>Po skoraj sto letih organiziranega delovanja slovenskih medicinskih sester in babic je največja poklicna skupina v zdravstvu dobila svoj zakon. V Državnem zboru RS je bil sprejet Zakon o zdravstveni negi in babištvu. V Zbornici – Zvezi sprejem zakona, za katerega so si intenzivno prizadevali že desetletja, pozdravljajo, saj predstavlja temelj za ureditev področja zdravstvene in babiške nege, da bo kakovostno in varno poskrbljeno tako za paciente kot izvajalce.</w:t>
      </w:r>
    </w:p>
    <w:p w14:paraId="30C1BDCC" w14:textId="657B0E37" w:rsidR="00AC0CF3" w:rsidRPr="00AC0CF3" w:rsidRDefault="00AC0CF3" w:rsidP="00AC0CF3">
      <w:pPr>
        <w:spacing w:before="100" w:beforeAutospacing="1" w:after="100" w:afterAutospacing="1" w:line="240" w:lineRule="auto"/>
        <w:rPr>
          <w:rFonts w:ascii="Arial" w:eastAsia="Times New Roman" w:hAnsi="Arial" w:cs="Arial"/>
          <w:kern w:val="0"/>
          <w:sz w:val="24"/>
          <w:szCs w:val="24"/>
          <w:lang w:eastAsia="sl-SI"/>
          <w14:ligatures w14:val="none"/>
        </w:rPr>
      </w:pPr>
      <w:r w:rsidRPr="00AC0CF3">
        <w:rPr>
          <w:rFonts w:ascii="Arial" w:eastAsia="Times New Roman" w:hAnsi="Arial" w:cs="Arial"/>
          <w:kern w:val="0"/>
          <w:sz w:val="24"/>
          <w:szCs w:val="24"/>
          <w:lang w:eastAsia="sl-SI"/>
          <w14:ligatures w14:val="none"/>
        </w:rPr>
        <w:t xml:space="preserve">»Sprejem zakona je pomemben mejnik za slovensko zdravstveno nego in babištvo. Končno smo tudi slovenske medicinske sestre in babice dobile svoj zakon, ki sistemsko in na zakonski ravni ureja področje zdravstvene nege in babištva ter daje obema reguliranima poklicema enakopraven položaj z drugimi poklici v zdravstvu,« sprejem zakona komentira </w:t>
      </w:r>
      <w:r w:rsidRPr="00AC0CF3">
        <w:rPr>
          <w:rFonts w:ascii="Arial" w:eastAsia="Times New Roman" w:hAnsi="Arial" w:cs="Arial"/>
          <w:b/>
          <w:bCs/>
          <w:kern w:val="0"/>
          <w:sz w:val="24"/>
          <w:szCs w:val="24"/>
          <w:lang w:eastAsia="sl-SI"/>
          <w14:ligatures w14:val="none"/>
        </w:rPr>
        <w:t>Anita Prelec, predsednica Zbornice – Zveze</w:t>
      </w:r>
      <w:r w:rsidRPr="00AC0CF3">
        <w:rPr>
          <w:rFonts w:ascii="Arial" w:eastAsia="Times New Roman" w:hAnsi="Arial" w:cs="Arial"/>
          <w:kern w:val="0"/>
          <w:sz w:val="24"/>
          <w:szCs w:val="24"/>
          <w:lang w:eastAsia="sl-SI"/>
          <w14:ligatures w14:val="none"/>
        </w:rPr>
        <w:t>.</w:t>
      </w:r>
      <w:r w:rsidR="00A561EE">
        <w:rPr>
          <w:rFonts w:ascii="Arial" w:eastAsia="Times New Roman" w:hAnsi="Arial" w:cs="Arial"/>
          <w:kern w:val="0"/>
          <w:sz w:val="24"/>
          <w:szCs w:val="24"/>
          <w:lang w:eastAsia="sl-SI"/>
          <w14:ligatures w14:val="none"/>
        </w:rPr>
        <w:t xml:space="preserve"> </w:t>
      </w:r>
      <w:r w:rsidRPr="00AC0CF3">
        <w:rPr>
          <w:rFonts w:ascii="Arial" w:eastAsia="Times New Roman" w:hAnsi="Arial" w:cs="Arial"/>
          <w:kern w:val="0"/>
          <w:sz w:val="24"/>
          <w:szCs w:val="24"/>
          <w:lang w:eastAsia="sl-SI"/>
          <w14:ligatures w14:val="none"/>
        </w:rPr>
        <w:t>Zakon določa jasne smernice za izvajanje zdravstvene nege in babištva ter omogoča možnosti za pridobitev poglobljenega znanja in spretnosti na specifičnih strokovnih področjih, kar bo pripomoglo k boljši obravnavi pacientov, večji dostopnosti in večji varnosti zdravstvene obravnave, poudarjajo v Zbornici – Zvezi. Poleg tega opredeljuje specializacije v zdravstveni in babiški negi, kar bo izboljšalo učinkovitost zdravstvenega sistema ter pomembno prispevalo tudi k zadržanju delovne sile, ki si želi kariernega razvoja in pridobitve naprednih znanj. »Prepričana sem, da bo zakonska ureditev pripomogla tudi k večjemu zanimanju mladih za poklica medicinska sestra in babica, kar je v času kadrovskih izzivov ključno.</w:t>
      </w:r>
      <w:r w:rsidR="00A561EE">
        <w:rPr>
          <w:rFonts w:ascii="Arial" w:eastAsia="Times New Roman" w:hAnsi="Arial" w:cs="Arial"/>
          <w:kern w:val="0"/>
          <w:sz w:val="24"/>
          <w:szCs w:val="24"/>
          <w:lang w:eastAsia="sl-SI"/>
          <w14:ligatures w14:val="none"/>
        </w:rPr>
        <w:t xml:space="preserve"> </w:t>
      </w:r>
      <w:r w:rsidRPr="00AC0CF3">
        <w:rPr>
          <w:rFonts w:ascii="Arial" w:eastAsia="Times New Roman" w:hAnsi="Arial" w:cs="Arial"/>
          <w:kern w:val="0"/>
          <w:sz w:val="24"/>
          <w:szCs w:val="24"/>
          <w:lang w:eastAsia="sl-SI"/>
          <w14:ligatures w14:val="none"/>
        </w:rPr>
        <w:t>«</w:t>
      </w:r>
      <w:r w:rsidRPr="00AC0CF3">
        <w:rPr>
          <w:rFonts w:ascii="Arial" w:eastAsia="Times New Roman" w:hAnsi="Arial" w:cs="Arial"/>
          <w:b/>
          <w:bCs/>
          <w:kern w:val="0"/>
          <w:sz w:val="24"/>
          <w:szCs w:val="24"/>
          <w:lang w:eastAsia="sl-SI"/>
          <w14:ligatures w14:val="none"/>
        </w:rPr>
        <w:t>Monika Ažman, svetovalka za strateške zadeve v Zbornici – Zvezi</w:t>
      </w:r>
      <w:r w:rsidRPr="00AC0CF3">
        <w:rPr>
          <w:rFonts w:ascii="Arial" w:eastAsia="Times New Roman" w:hAnsi="Arial" w:cs="Arial"/>
          <w:kern w:val="0"/>
          <w:sz w:val="24"/>
          <w:szCs w:val="24"/>
          <w:lang w:eastAsia="sl-SI"/>
          <w14:ligatures w14:val="none"/>
        </w:rPr>
        <w:t>, ob tem izpostavi: »V Zbornici – Zvezi kot krovni strokovni organizaciji smo si za sprejem zakona prizadevali že desetletja. Veseli nas, da je zakon končno ugledal luč sveta, saj predstavlja temeljni okvir za nadaljnji razvoj zdravstvene in babiške nege v Sloveniji. Gre za pomemben korak k bolj stabilnemu zdravstvenemu sistemu, ki bo učinkoviteje odgovarjal na potrebe ljudi.« Sprejeti zakon pomeni tudi več avtonomije za strokovno področje zdravstvene nege in babištva ter večjo odgovornost medicinskih sester in babic. To bo doprineslo k še večjemu povezovanju znotraj zdravstvenih timov, so prepričani v Zbornici – Zvezi.</w:t>
      </w:r>
    </w:p>
    <w:p w14:paraId="139B0BF6" w14:textId="77777777" w:rsidR="00AC0CF3" w:rsidRPr="00AC0CF3" w:rsidRDefault="00AC0CF3" w:rsidP="00AC0CF3">
      <w:pPr>
        <w:spacing w:before="100" w:beforeAutospacing="1" w:after="100" w:afterAutospacing="1" w:line="240" w:lineRule="auto"/>
        <w:rPr>
          <w:rFonts w:ascii="Arial" w:eastAsia="Times New Roman" w:hAnsi="Arial" w:cs="Arial"/>
          <w:kern w:val="0"/>
          <w:sz w:val="24"/>
          <w:szCs w:val="24"/>
          <w:lang w:eastAsia="sl-SI"/>
          <w14:ligatures w14:val="none"/>
        </w:rPr>
      </w:pPr>
      <w:r w:rsidRPr="00AC0CF3">
        <w:rPr>
          <w:rFonts w:ascii="Arial" w:eastAsia="Times New Roman" w:hAnsi="Arial" w:cs="Arial"/>
          <w:kern w:val="0"/>
          <w:sz w:val="24"/>
          <w:szCs w:val="24"/>
          <w:lang w:eastAsia="sl-SI"/>
          <w14:ligatures w14:val="none"/>
        </w:rPr>
        <w:t>V krovni strokovni organizaciji poudarjajo, da je sprejem zakona tudi priznanje delu generacij medicinskih sester in babic, ki so skozi desetletja soustvarjale in razvijale področje zdravstvene nege in babištva. Zakon ne ureja le delovanja medicinskih sester in babic danes, temveč postavlja tudi temelje za prihodnost – za boljše pogoje dela, jasnejše karierne poti in večje možnosti za strokovni razvoj.</w:t>
      </w:r>
    </w:p>
    <w:p w14:paraId="3E268F78" w14:textId="77777777" w:rsidR="00AC0CF3" w:rsidRPr="00AC0CF3" w:rsidRDefault="00AC0CF3" w:rsidP="00AC0CF3">
      <w:pPr>
        <w:spacing w:before="100" w:beforeAutospacing="1" w:after="100" w:afterAutospacing="1" w:line="240" w:lineRule="auto"/>
        <w:rPr>
          <w:rFonts w:ascii="Arial" w:eastAsia="Times New Roman" w:hAnsi="Arial" w:cs="Arial"/>
          <w:kern w:val="0"/>
          <w:sz w:val="24"/>
          <w:szCs w:val="24"/>
          <w:lang w:eastAsia="sl-SI"/>
          <w14:ligatures w14:val="none"/>
        </w:rPr>
      </w:pPr>
      <w:r w:rsidRPr="00AC0CF3">
        <w:rPr>
          <w:rFonts w:ascii="Arial" w:eastAsia="Times New Roman" w:hAnsi="Arial" w:cs="Arial"/>
          <w:kern w:val="0"/>
          <w:sz w:val="24"/>
          <w:szCs w:val="24"/>
          <w:lang w:eastAsia="sl-SI"/>
          <w14:ligatures w14:val="none"/>
        </w:rPr>
        <w:t>»Zakon postavlja zdravstveno nego in babištvo kot enakovreden del zdravstvenega varstva, ne le po številčnosti izvajalcev, temveč po temeljni vlogi medicinskih sester in babic na vseh ravneh zdravstvenega in socialnega varstva,« še poudari Prelčeva in pojasni: »Prizadevali smo si tudi za zakonsko ureditev statusa Zbornice – Zveze po zgledu zdravniške in lekarniške zbornice, žal neuspešno. A verjamemo, da je prvi korak – sprejem zakona – najpomembnejši, od tu naprej bodo spremembe verjetno lažje.«</w:t>
      </w:r>
    </w:p>
    <w:p w14:paraId="0E75FCCA" w14:textId="77777777" w:rsidR="00346F6C" w:rsidRPr="00AC0CF3" w:rsidRDefault="00346F6C">
      <w:pPr>
        <w:rPr>
          <w:rFonts w:ascii="Arial" w:hAnsi="Arial" w:cs="Arial"/>
          <w:sz w:val="24"/>
          <w:szCs w:val="24"/>
        </w:rPr>
      </w:pPr>
    </w:p>
    <w:sectPr w:rsidR="00346F6C" w:rsidRPr="00AC0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F3"/>
    <w:rsid w:val="001751D2"/>
    <w:rsid w:val="00346F6C"/>
    <w:rsid w:val="007829C3"/>
    <w:rsid w:val="00A561EE"/>
    <w:rsid w:val="00AC0C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828E"/>
  <w15:chartTrackingRefBased/>
  <w15:docId w15:val="{6BBB294F-0E28-4A0B-9297-602A9D67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C0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C0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C0CF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C0CF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C0CF3"/>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C0CF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C0CF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C0CF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C0CF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C0CF3"/>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C0CF3"/>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C0CF3"/>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C0CF3"/>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C0CF3"/>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C0CF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C0CF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C0CF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C0CF3"/>
    <w:rPr>
      <w:rFonts w:eastAsiaTheme="majorEastAsia" w:cstheme="majorBidi"/>
      <w:color w:val="272727" w:themeColor="text1" w:themeTint="D8"/>
    </w:rPr>
  </w:style>
  <w:style w:type="paragraph" w:styleId="Naslov">
    <w:name w:val="Title"/>
    <w:basedOn w:val="Navaden"/>
    <w:next w:val="Navaden"/>
    <w:link w:val="NaslovZnak"/>
    <w:uiPriority w:val="10"/>
    <w:qFormat/>
    <w:rsid w:val="00AC0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C0CF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C0CF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C0CF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C0CF3"/>
    <w:pPr>
      <w:spacing w:before="160"/>
      <w:jc w:val="center"/>
    </w:pPr>
    <w:rPr>
      <w:i/>
      <w:iCs/>
      <w:color w:val="404040" w:themeColor="text1" w:themeTint="BF"/>
    </w:rPr>
  </w:style>
  <w:style w:type="character" w:customStyle="1" w:styleId="CitatZnak">
    <w:name w:val="Citat Znak"/>
    <w:basedOn w:val="Privzetapisavaodstavka"/>
    <w:link w:val="Citat"/>
    <w:uiPriority w:val="29"/>
    <w:rsid w:val="00AC0CF3"/>
    <w:rPr>
      <w:i/>
      <w:iCs/>
      <w:color w:val="404040" w:themeColor="text1" w:themeTint="BF"/>
    </w:rPr>
  </w:style>
  <w:style w:type="paragraph" w:styleId="Odstavekseznama">
    <w:name w:val="List Paragraph"/>
    <w:basedOn w:val="Navaden"/>
    <w:uiPriority w:val="34"/>
    <w:qFormat/>
    <w:rsid w:val="00AC0CF3"/>
    <w:pPr>
      <w:ind w:left="720"/>
      <w:contextualSpacing/>
    </w:pPr>
  </w:style>
  <w:style w:type="character" w:styleId="Intenzivenpoudarek">
    <w:name w:val="Intense Emphasis"/>
    <w:basedOn w:val="Privzetapisavaodstavka"/>
    <w:uiPriority w:val="21"/>
    <w:qFormat/>
    <w:rsid w:val="00AC0CF3"/>
    <w:rPr>
      <w:i/>
      <w:iCs/>
      <w:color w:val="2F5496" w:themeColor="accent1" w:themeShade="BF"/>
    </w:rPr>
  </w:style>
  <w:style w:type="paragraph" w:styleId="Intenzivencitat">
    <w:name w:val="Intense Quote"/>
    <w:basedOn w:val="Navaden"/>
    <w:next w:val="Navaden"/>
    <w:link w:val="IntenzivencitatZnak"/>
    <w:uiPriority w:val="30"/>
    <w:qFormat/>
    <w:rsid w:val="00AC0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C0CF3"/>
    <w:rPr>
      <w:i/>
      <w:iCs/>
      <w:color w:val="2F5496" w:themeColor="accent1" w:themeShade="BF"/>
    </w:rPr>
  </w:style>
  <w:style w:type="character" w:styleId="Intenzivensklic">
    <w:name w:val="Intense Reference"/>
    <w:basedOn w:val="Privzetapisavaodstavka"/>
    <w:uiPriority w:val="32"/>
    <w:qFormat/>
    <w:rsid w:val="00AC0C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JOŠAR</dc:creator>
  <cp:keywords/>
  <dc:description/>
  <cp:lastModifiedBy>Dragica JOŠAR</cp:lastModifiedBy>
  <cp:revision>2</cp:revision>
  <dcterms:created xsi:type="dcterms:W3CDTF">2026-02-19T19:24:00Z</dcterms:created>
  <dcterms:modified xsi:type="dcterms:W3CDTF">2026-02-19T19:25:00Z</dcterms:modified>
</cp:coreProperties>
</file>